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8C28" w14:textId="307250E7" w:rsidR="006A06E0" w:rsidRPr="006A06E0" w:rsidRDefault="006A06E0" w:rsidP="006A06E0">
      <w:pPr>
        <w:spacing w:line="276" w:lineRule="auto"/>
        <w:jc w:val="center"/>
        <w:rPr>
          <w:rFonts w:eastAsia="Times New Roman" w:cstheme="minorHAnsi"/>
          <w:b/>
          <w:bCs/>
          <w:sz w:val="28"/>
          <w:szCs w:val="28"/>
          <w:lang w:eastAsia="tr-TR"/>
        </w:rPr>
      </w:pPr>
      <w:bookmarkStart w:id="0" w:name="_Toc519243182"/>
      <w:r w:rsidRPr="006A06E0">
        <w:rPr>
          <w:rFonts w:eastAsia="Times New Roman" w:cstheme="minorHAnsi"/>
          <w:b/>
          <w:bCs/>
          <w:sz w:val="28"/>
          <w:szCs w:val="28"/>
          <w:lang w:eastAsia="tr-TR"/>
        </w:rPr>
        <w:t>ÇEREZ</w:t>
      </w:r>
      <w:r w:rsidR="00DD2719">
        <w:rPr>
          <w:rFonts w:eastAsia="Times New Roman" w:cstheme="minorHAnsi"/>
          <w:b/>
          <w:bCs/>
          <w:sz w:val="28"/>
          <w:szCs w:val="28"/>
          <w:lang w:eastAsia="tr-TR"/>
        </w:rPr>
        <w:t xml:space="preserve"> </w:t>
      </w:r>
      <w:r w:rsidR="00194864">
        <w:rPr>
          <w:rFonts w:eastAsia="Times New Roman" w:cstheme="minorHAnsi"/>
          <w:b/>
          <w:bCs/>
          <w:sz w:val="28"/>
          <w:szCs w:val="28"/>
          <w:lang w:eastAsia="tr-TR"/>
        </w:rPr>
        <w:t xml:space="preserve">POLİTAKASI VE </w:t>
      </w:r>
      <w:r w:rsidR="00DD2719">
        <w:rPr>
          <w:rFonts w:eastAsia="Times New Roman" w:cstheme="minorHAnsi"/>
          <w:b/>
          <w:bCs/>
          <w:sz w:val="28"/>
          <w:szCs w:val="28"/>
          <w:lang w:eastAsia="tr-TR"/>
        </w:rPr>
        <w:t>AYDINLATMA METNİ</w:t>
      </w:r>
    </w:p>
    <w:p w14:paraId="0E605E08" w14:textId="1EAA083B" w:rsidR="00432475" w:rsidRPr="006A06E0" w:rsidRDefault="00432475" w:rsidP="006A06E0">
      <w:pPr>
        <w:spacing w:line="276" w:lineRule="auto"/>
        <w:rPr>
          <w:rFonts w:eastAsia="Times New Roman" w:cstheme="minorHAnsi"/>
          <w:b/>
          <w:bCs/>
          <w:lang w:eastAsia="tr-TR"/>
        </w:rPr>
      </w:pPr>
      <w:r w:rsidRPr="006A06E0">
        <w:rPr>
          <w:rFonts w:eastAsia="Times New Roman" w:cstheme="minorHAnsi"/>
          <w:b/>
          <w:bCs/>
          <w:lang w:eastAsia="tr-TR"/>
        </w:rPr>
        <w:t>VERİ SORUMLUSUNUN KİMLİĞİ</w:t>
      </w:r>
    </w:p>
    <w:p w14:paraId="697020D3" w14:textId="1AC3D422" w:rsidR="00374DBA" w:rsidRPr="00B5434E" w:rsidRDefault="00374DBA" w:rsidP="00374DBA">
      <w:pPr>
        <w:spacing w:line="276" w:lineRule="auto"/>
        <w:rPr>
          <w:rFonts w:cstheme="minorHAnsi"/>
        </w:rPr>
      </w:pPr>
      <w:bookmarkStart w:id="1" w:name="_Toc27584926"/>
      <w:r w:rsidRPr="00B5434E">
        <w:rPr>
          <w:rFonts w:cstheme="minorHAnsi"/>
        </w:rPr>
        <w:t xml:space="preserve">Şirketimiz </w:t>
      </w:r>
      <w:r w:rsidR="007B674D" w:rsidRPr="007B674D">
        <w:rPr>
          <w:rFonts w:cstheme="minorHAnsi"/>
          <w:b/>
          <w:bCs/>
        </w:rPr>
        <w:t>ABDT Otomotiv Sanayi ve Ticaret Limited Şirketi</w:t>
      </w:r>
      <w:r w:rsidRPr="002F2DFB">
        <w:rPr>
          <w:rFonts w:cstheme="minorHAnsi"/>
        </w:rPr>
        <w:t>,</w:t>
      </w:r>
      <w:r w:rsidRPr="00B5434E">
        <w:rPr>
          <w:rFonts w:cstheme="minorHAnsi"/>
        </w:rPr>
        <w:t xml:space="preserve"> 6698 sayılı Kişisel Verilerin Korunması Kanunu’nun 3. maddesinde tanımlı “Veri Sorumlusu” sıfatıyla kişisel verilerinizi işlemektedir.</w:t>
      </w:r>
    </w:p>
    <w:bookmarkEnd w:id="1"/>
    <w:p w14:paraId="6A8EE01D" w14:textId="77777777" w:rsidR="007B674D" w:rsidRPr="007B674D" w:rsidRDefault="007B674D" w:rsidP="007B674D">
      <w:pPr>
        <w:rPr>
          <w:rFonts w:cstheme="minorHAnsi"/>
          <w:b/>
          <w:bCs/>
        </w:rPr>
      </w:pPr>
      <w:r w:rsidRPr="007B674D">
        <w:rPr>
          <w:rFonts w:cstheme="minorHAnsi"/>
          <w:b/>
          <w:bCs/>
        </w:rPr>
        <w:t>ABDT Otomotiv Sanayi ve Ticaret Limited Şirketi (</w:t>
      </w:r>
      <w:proofErr w:type="spellStart"/>
      <w:r w:rsidRPr="007B674D">
        <w:rPr>
          <w:rFonts w:cstheme="minorHAnsi"/>
          <w:b/>
          <w:bCs/>
        </w:rPr>
        <w:t>Galleria</w:t>
      </w:r>
      <w:proofErr w:type="spellEnd"/>
      <w:r w:rsidRPr="007B674D">
        <w:rPr>
          <w:rFonts w:cstheme="minorHAnsi"/>
          <w:b/>
          <w:bCs/>
        </w:rPr>
        <w:t xml:space="preserve"> İstanbul)</w:t>
      </w:r>
    </w:p>
    <w:p w14:paraId="0638A21D" w14:textId="77777777" w:rsidR="007B674D" w:rsidRPr="007B674D" w:rsidRDefault="007B674D" w:rsidP="007B674D">
      <w:pPr>
        <w:rPr>
          <w:rFonts w:cstheme="minorHAnsi"/>
          <w:b/>
          <w:bCs/>
        </w:rPr>
      </w:pPr>
      <w:r w:rsidRPr="007B674D">
        <w:rPr>
          <w:rFonts w:cstheme="minorHAnsi"/>
          <w:b/>
          <w:bCs/>
        </w:rPr>
        <w:t>Adres</w:t>
      </w:r>
      <w:r w:rsidRPr="007B674D">
        <w:rPr>
          <w:rFonts w:cstheme="minorHAnsi"/>
          <w:b/>
          <w:bCs/>
        </w:rPr>
        <w:tab/>
      </w:r>
      <w:r w:rsidRPr="007B674D">
        <w:rPr>
          <w:rFonts w:cstheme="minorHAnsi"/>
          <w:b/>
          <w:bCs/>
        </w:rPr>
        <w:tab/>
        <w:t xml:space="preserve">: </w:t>
      </w:r>
      <w:r w:rsidRPr="007B674D">
        <w:rPr>
          <w:rFonts w:cstheme="minorHAnsi"/>
        </w:rPr>
        <w:t xml:space="preserve">Esentepe, Kore Şehitleri </w:t>
      </w:r>
      <w:proofErr w:type="spellStart"/>
      <w:r w:rsidRPr="007B674D">
        <w:rPr>
          <w:rFonts w:cstheme="minorHAnsi"/>
        </w:rPr>
        <w:t>Cd</w:t>
      </w:r>
      <w:proofErr w:type="spellEnd"/>
      <w:r w:rsidRPr="007B674D">
        <w:rPr>
          <w:rFonts w:cstheme="minorHAnsi"/>
        </w:rPr>
        <w:t>. No:16/1, 34394 Şişli/İstanbul</w:t>
      </w:r>
    </w:p>
    <w:p w14:paraId="45AFE363" w14:textId="77777777" w:rsidR="007B674D" w:rsidRPr="007B674D" w:rsidRDefault="007B674D" w:rsidP="007B674D">
      <w:pPr>
        <w:rPr>
          <w:rFonts w:cstheme="minorHAnsi"/>
        </w:rPr>
      </w:pPr>
      <w:r w:rsidRPr="007B674D">
        <w:rPr>
          <w:rFonts w:cstheme="minorHAnsi"/>
          <w:b/>
          <w:bCs/>
        </w:rPr>
        <w:t>Telefon</w:t>
      </w:r>
      <w:r w:rsidRPr="007B674D">
        <w:rPr>
          <w:rFonts w:cstheme="minorHAnsi"/>
          <w:b/>
          <w:bCs/>
        </w:rPr>
        <w:tab/>
      </w:r>
      <w:r w:rsidRPr="007B674D">
        <w:rPr>
          <w:rFonts w:cstheme="minorHAnsi"/>
          <w:b/>
          <w:bCs/>
        </w:rPr>
        <w:tab/>
        <w:t xml:space="preserve">: </w:t>
      </w:r>
      <w:r w:rsidRPr="007B674D">
        <w:rPr>
          <w:rFonts w:cstheme="minorHAnsi"/>
        </w:rPr>
        <w:t>0212 268 47 56</w:t>
      </w:r>
      <w:r w:rsidRPr="007B674D">
        <w:rPr>
          <w:rFonts w:cstheme="minorHAnsi"/>
        </w:rPr>
        <w:tab/>
      </w:r>
      <w:r w:rsidRPr="007B674D">
        <w:rPr>
          <w:rFonts w:cstheme="minorHAnsi"/>
          <w:b/>
          <w:bCs/>
        </w:rPr>
        <w:tab/>
      </w:r>
      <w:r w:rsidRPr="007B674D">
        <w:rPr>
          <w:rFonts w:cstheme="minorHAnsi"/>
          <w:b/>
          <w:bCs/>
        </w:rPr>
        <w:tab/>
        <w:t>Mail adresi</w:t>
      </w:r>
      <w:r w:rsidRPr="007B674D">
        <w:rPr>
          <w:rFonts w:cstheme="minorHAnsi"/>
          <w:b/>
          <w:bCs/>
        </w:rPr>
        <w:tab/>
        <w:t xml:space="preserve">: </w:t>
      </w:r>
      <w:r w:rsidRPr="007B674D">
        <w:rPr>
          <w:rFonts w:cstheme="minorHAnsi"/>
        </w:rPr>
        <w:t>info@galleriatr.com</w:t>
      </w:r>
    </w:p>
    <w:p w14:paraId="2518B52F" w14:textId="2ACDF3A7" w:rsidR="00432475" w:rsidRPr="006A06E0" w:rsidRDefault="00432475" w:rsidP="006A06E0">
      <w:pPr>
        <w:spacing w:line="276" w:lineRule="auto"/>
        <w:rPr>
          <w:rFonts w:eastAsia="Times New Roman" w:cstheme="minorHAnsi"/>
          <w:b/>
          <w:bCs/>
          <w:lang w:eastAsia="tr-TR"/>
        </w:rPr>
      </w:pPr>
      <w:r w:rsidRPr="006A06E0">
        <w:rPr>
          <w:rFonts w:eastAsia="Times New Roman" w:cstheme="minorHAnsi"/>
          <w:b/>
          <w:bCs/>
          <w:lang w:eastAsia="tr-TR"/>
        </w:rPr>
        <w:t>KİŞİSEL VERİLERİN İŞLENME AMAÇLARI VE ÇEREZ POLİTİKASI</w:t>
      </w:r>
    </w:p>
    <w:bookmarkEnd w:id="0"/>
    <w:p w14:paraId="4E0ED815" w14:textId="2FCBF979" w:rsidR="0047787D" w:rsidRPr="002F2DFB" w:rsidRDefault="007B674D" w:rsidP="002F2DFB">
      <w:pPr>
        <w:shd w:val="clear" w:color="auto" w:fill="FFFFFF"/>
        <w:spacing w:after="75"/>
        <w:rPr>
          <w:rFonts w:ascii="Calibri" w:eastAsia="Calibri" w:hAnsi="Calibri" w:cs="Calibri"/>
          <w:b/>
          <w:bCs/>
        </w:rPr>
      </w:pPr>
      <w:r w:rsidRPr="007B674D">
        <w:rPr>
          <w:rFonts w:cstheme="minorHAnsi"/>
          <w:b/>
          <w:bCs/>
        </w:rPr>
        <w:t>ABDT Otomotiv Sanayi ve Ticaret Limited Şirketi</w:t>
      </w:r>
      <w:r w:rsidRPr="006A06E0">
        <w:rPr>
          <w:rFonts w:cstheme="minorHAnsi"/>
        </w:rPr>
        <w:t xml:space="preserve"> </w:t>
      </w:r>
      <w:r w:rsidR="0047787D" w:rsidRPr="006A06E0">
        <w:rPr>
          <w:rFonts w:cstheme="minorHAnsi"/>
        </w:rPr>
        <w:t xml:space="preserve">birçok internet sitesinde olduğu gibi internet sitesi kullanıcılarının ziyaret deneyimlerini iyileştirmek ve hizmet kalitesini artırmak amacıyla çerez vb. teknolojiler kullanmaktadır. Çerez Politikası internet sitesi kullanıcılarını çerezlere ve kullanılan çerez türlerine ilişkin olarak bilgilendirmek ve çerez tercihlerinin nasıl yönetilebileceği konularında yol göstermek amacıyla hazırlanmıştır. </w:t>
      </w:r>
    </w:p>
    <w:p w14:paraId="2A847556" w14:textId="3D3DA74F" w:rsidR="0047787D" w:rsidRPr="006A06E0" w:rsidRDefault="0047787D" w:rsidP="006A06E0">
      <w:pPr>
        <w:spacing w:after="240" w:line="276" w:lineRule="auto"/>
        <w:rPr>
          <w:rFonts w:cstheme="minorHAnsi"/>
        </w:rPr>
      </w:pPr>
      <w:r w:rsidRPr="006A06E0">
        <w:rPr>
          <w:rFonts w:cstheme="minorHAnsi"/>
        </w:rPr>
        <w:t xml:space="preserve">Çerez kullanımını onaylamıyorsanız internet sitesine devam etmemenizi ya da çerez tercihlerinizi bu </w:t>
      </w:r>
      <w:proofErr w:type="spellStart"/>
      <w:r w:rsidRPr="006A06E0">
        <w:rPr>
          <w:rFonts w:cstheme="minorHAnsi"/>
        </w:rPr>
        <w:t>Politika’da</w:t>
      </w:r>
      <w:proofErr w:type="spellEnd"/>
      <w:r w:rsidRPr="006A06E0">
        <w:rPr>
          <w:rFonts w:cstheme="minorHAnsi"/>
        </w:rPr>
        <w:t xml:space="preserve"> gösterildiği şekilde değiştirmenizi rica ederiz. Çerezlere izin verilmemesi halinde internet sitesinin bazı özelliklerinin işlevselliğini yitirebileceğini hatırlatmak isteriz.</w:t>
      </w:r>
    </w:p>
    <w:p w14:paraId="36961BFD" w14:textId="2A3E853D" w:rsidR="0047787D" w:rsidRPr="006A06E0" w:rsidRDefault="006A06E0" w:rsidP="006A06E0">
      <w:pPr>
        <w:spacing w:after="240" w:line="276" w:lineRule="auto"/>
        <w:rPr>
          <w:rFonts w:cstheme="minorHAnsi"/>
          <w:b/>
        </w:rPr>
      </w:pPr>
      <w:r w:rsidRPr="006A06E0">
        <w:rPr>
          <w:rFonts w:cstheme="minorHAnsi"/>
          <w:b/>
        </w:rPr>
        <w:t>Çerez Nedir?</w:t>
      </w:r>
    </w:p>
    <w:p w14:paraId="37BC9825" w14:textId="77777777" w:rsidR="0047787D" w:rsidRPr="006A06E0" w:rsidRDefault="0047787D" w:rsidP="006A06E0">
      <w:pPr>
        <w:spacing w:after="240" w:line="276" w:lineRule="auto"/>
        <w:rPr>
          <w:rFonts w:cstheme="minorHAnsi"/>
        </w:rPr>
      </w:pPr>
      <w:r w:rsidRPr="006A06E0">
        <w:rPr>
          <w:rFonts w:cstheme="minorHAnsi"/>
        </w:rPr>
        <w:t xml:space="preserve">Çerez, bir internet sitesini ziyaret ettiğinizde bilgisayarınızda ya da mobil cihazınızda depolanan küçük metin dosyalarıdır. Bu dosyalarda IP adresiniz, oturum bilgileriniz, eriştiğiniz sayfalar vb. veriler saklanır. Çerezler sayesinde internet sitesi tercihleriniz hatırlanabilir, oturumunuzun açık tutulması sağlanabilir ya da size ilgilendiğiniz içerik sunulabilir. </w:t>
      </w:r>
    </w:p>
    <w:p w14:paraId="5925981C" w14:textId="77777777" w:rsidR="0047787D" w:rsidRPr="006A06E0" w:rsidRDefault="0047787D" w:rsidP="006A06E0">
      <w:pPr>
        <w:spacing w:after="240" w:line="276" w:lineRule="auto"/>
        <w:rPr>
          <w:rFonts w:cstheme="minorHAnsi"/>
        </w:rPr>
      </w:pPr>
      <w:r w:rsidRPr="006A06E0">
        <w:rPr>
          <w:rFonts w:cstheme="minorHAnsi"/>
        </w:rPr>
        <w:t xml:space="preserve">Çerezlere ilişkin detaylı bilgi için </w:t>
      </w:r>
      <w:hyperlink r:id="rId7" w:history="1">
        <w:r w:rsidRPr="006A06E0">
          <w:rPr>
            <w:rStyle w:val="Kpr"/>
            <w:rFonts w:cstheme="minorHAnsi"/>
          </w:rPr>
          <w:t>www.aboutcookies.org</w:t>
        </w:r>
      </w:hyperlink>
      <w:r w:rsidRPr="006A06E0">
        <w:rPr>
          <w:rFonts w:cstheme="minorHAnsi"/>
        </w:rPr>
        <w:t xml:space="preserve"> ve </w:t>
      </w:r>
      <w:hyperlink r:id="rId8" w:history="1">
        <w:r w:rsidRPr="006A06E0">
          <w:rPr>
            <w:rStyle w:val="Kpr"/>
            <w:rFonts w:cstheme="minorHAnsi"/>
          </w:rPr>
          <w:t>www.allaboutcookies.org</w:t>
        </w:r>
      </w:hyperlink>
      <w:r w:rsidRPr="006A06E0">
        <w:rPr>
          <w:rFonts w:cstheme="minorHAnsi"/>
        </w:rPr>
        <w:t xml:space="preserve"> adreslerini ziyaret edebilirsiniz.</w:t>
      </w:r>
    </w:p>
    <w:p w14:paraId="12494DC1" w14:textId="7D0C9BAA" w:rsidR="0047787D" w:rsidRPr="006A06E0" w:rsidRDefault="006A06E0" w:rsidP="006A06E0">
      <w:pPr>
        <w:spacing w:after="240" w:line="276" w:lineRule="auto"/>
        <w:rPr>
          <w:rFonts w:cstheme="minorHAnsi"/>
          <w:b/>
        </w:rPr>
      </w:pPr>
      <w:r w:rsidRPr="006A06E0">
        <w:rPr>
          <w:rFonts w:cstheme="minorHAnsi"/>
          <w:b/>
        </w:rPr>
        <w:t>Çerez Türleri</w:t>
      </w:r>
    </w:p>
    <w:p w14:paraId="2138A7F4" w14:textId="77777777" w:rsidR="0047787D" w:rsidRPr="006A06E0" w:rsidRDefault="0047787D" w:rsidP="006A06E0">
      <w:pPr>
        <w:spacing w:after="240" w:line="276" w:lineRule="auto"/>
        <w:rPr>
          <w:rFonts w:cstheme="minorHAnsi"/>
        </w:rPr>
      </w:pPr>
      <w:r w:rsidRPr="006A06E0">
        <w:rPr>
          <w:rFonts w:cstheme="minorHAnsi"/>
        </w:rPr>
        <w:t xml:space="preserve">Çerezler mobil cihazlarda depolanma süreleri ve kimin tarafından yerleştirildikleri gibi kriterlere göre farklı türlere ayrılmaktadır. Bu kriterler kapsamında temel ayrım şu şekildedir: </w:t>
      </w:r>
    </w:p>
    <w:p w14:paraId="158FF005" w14:textId="77777777" w:rsidR="0047787D" w:rsidRPr="006A06E0" w:rsidRDefault="0047787D" w:rsidP="006A06E0">
      <w:pPr>
        <w:pStyle w:val="ListeParagraf"/>
        <w:numPr>
          <w:ilvl w:val="0"/>
          <w:numId w:val="1"/>
        </w:numPr>
        <w:spacing w:before="0" w:after="240" w:line="276" w:lineRule="auto"/>
        <w:rPr>
          <w:rFonts w:cstheme="minorHAnsi"/>
          <w:b/>
        </w:rPr>
      </w:pPr>
      <w:r w:rsidRPr="006A06E0">
        <w:rPr>
          <w:rFonts w:cstheme="minorHAnsi"/>
          <w:b/>
        </w:rPr>
        <w:t xml:space="preserve">Oturum Çerezleri: </w:t>
      </w:r>
      <w:r w:rsidRPr="006A06E0">
        <w:rPr>
          <w:rFonts w:cstheme="minorHAnsi"/>
        </w:rPr>
        <w:t>Oturum çerezleri</w:t>
      </w:r>
      <w:r w:rsidRPr="006A06E0">
        <w:rPr>
          <w:rFonts w:cstheme="minorHAnsi"/>
          <w:b/>
        </w:rPr>
        <w:t xml:space="preserve">, </w:t>
      </w:r>
      <w:r w:rsidRPr="006A06E0">
        <w:rPr>
          <w:rFonts w:cstheme="minorHAnsi"/>
        </w:rPr>
        <w:t>geçici çerezler olup tarayıcıyı kapattıktan sonra cihazdan silinirler. Bu çerezlerin ana işlevi internet sitesinin düzgün bir şekilde çalışmasını sağlamaktır.</w:t>
      </w:r>
    </w:p>
    <w:p w14:paraId="4DF7A205" w14:textId="77777777" w:rsidR="0047787D" w:rsidRPr="006A06E0" w:rsidRDefault="0047787D" w:rsidP="006A06E0">
      <w:pPr>
        <w:pStyle w:val="ListeParagraf"/>
        <w:numPr>
          <w:ilvl w:val="0"/>
          <w:numId w:val="1"/>
        </w:numPr>
        <w:spacing w:before="0" w:after="240" w:line="276" w:lineRule="auto"/>
        <w:rPr>
          <w:rFonts w:cstheme="minorHAnsi"/>
          <w:b/>
        </w:rPr>
      </w:pPr>
      <w:r w:rsidRPr="006A06E0">
        <w:rPr>
          <w:rFonts w:cstheme="minorHAnsi"/>
          <w:b/>
        </w:rPr>
        <w:t xml:space="preserve">Kalıcı Çerezler: </w:t>
      </w:r>
      <w:r w:rsidRPr="006A06E0">
        <w:rPr>
          <w:rFonts w:cstheme="minorHAnsi"/>
        </w:rPr>
        <w:t>Kalıcı çerezler tarayıcıyı kapattıktan sonra da kullanıcı tarafından silininceye ya da süresi doluncaya dek cihazda kalmaya devam ederler.</w:t>
      </w:r>
    </w:p>
    <w:p w14:paraId="300F681E" w14:textId="77777777" w:rsidR="0047787D" w:rsidRPr="006A06E0" w:rsidRDefault="0047787D" w:rsidP="006A06E0">
      <w:pPr>
        <w:pStyle w:val="ListeParagraf"/>
        <w:numPr>
          <w:ilvl w:val="0"/>
          <w:numId w:val="1"/>
        </w:numPr>
        <w:spacing w:before="0" w:after="240" w:line="276" w:lineRule="auto"/>
        <w:rPr>
          <w:rFonts w:cstheme="minorHAnsi"/>
          <w:b/>
        </w:rPr>
      </w:pPr>
      <w:r w:rsidRPr="006A06E0">
        <w:rPr>
          <w:rFonts w:cstheme="minorHAnsi"/>
          <w:b/>
        </w:rPr>
        <w:t xml:space="preserve">Birinci Taraf Çerezler: </w:t>
      </w:r>
      <w:r w:rsidRPr="006A06E0">
        <w:rPr>
          <w:rFonts w:cstheme="minorHAnsi"/>
        </w:rPr>
        <w:t>Birinci taraf çerezler</w:t>
      </w:r>
      <w:r w:rsidRPr="006A06E0">
        <w:rPr>
          <w:rFonts w:cstheme="minorHAnsi"/>
          <w:b/>
        </w:rPr>
        <w:t xml:space="preserve"> </w:t>
      </w:r>
      <w:r w:rsidRPr="006A06E0">
        <w:rPr>
          <w:rFonts w:cstheme="minorHAnsi"/>
        </w:rPr>
        <w:t xml:space="preserve">ziyaret edilen internet sitesi operatörü tarafından cihaza yerleştirilen çerezlerdir. </w:t>
      </w:r>
    </w:p>
    <w:p w14:paraId="5A1A199E" w14:textId="77777777" w:rsidR="0047787D" w:rsidRPr="006A06E0" w:rsidRDefault="0047787D" w:rsidP="006A06E0">
      <w:pPr>
        <w:pStyle w:val="ListeParagraf"/>
        <w:numPr>
          <w:ilvl w:val="0"/>
          <w:numId w:val="1"/>
        </w:numPr>
        <w:spacing w:before="0" w:after="240" w:line="276" w:lineRule="auto"/>
        <w:rPr>
          <w:rFonts w:cstheme="minorHAnsi"/>
          <w:b/>
        </w:rPr>
      </w:pPr>
      <w:r w:rsidRPr="006A06E0">
        <w:rPr>
          <w:rFonts w:cstheme="minorHAnsi"/>
          <w:b/>
        </w:rPr>
        <w:t>Üçüncü Taraf Çerezler:</w:t>
      </w:r>
      <w:r w:rsidRPr="006A06E0">
        <w:rPr>
          <w:rFonts w:cstheme="minorHAnsi"/>
        </w:rPr>
        <w:t xml:space="preserve"> Üçüncü taraf çerezler</w:t>
      </w:r>
      <w:r w:rsidRPr="006A06E0">
        <w:rPr>
          <w:rFonts w:cstheme="minorHAnsi"/>
          <w:b/>
        </w:rPr>
        <w:t xml:space="preserve"> </w:t>
      </w:r>
      <w:r w:rsidRPr="006A06E0">
        <w:rPr>
          <w:rFonts w:cstheme="minorHAnsi"/>
        </w:rPr>
        <w:t>ziyaret edilen internet sitesi operatörü dışındaki kişiler tarafından cihaza yerleştirilen ve kontrol edilen çerezlerdir.</w:t>
      </w:r>
    </w:p>
    <w:p w14:paraId="3655B09E" w14:textId="5AE4BFBA" w:rsidR="0047787D" w:rsidRPr="006A06E0" w:rsidRDefault="006A06E0" w:rsidP="006A06E0">
      <w:pPr>
        <w:spacing w:after="240" w:line="276" w:lineRule="auto"/>
        <w:rPr>
          <w:rFonts w:cstheme="minorHAnsi"/>
          <w:b/>
        </w:rPr>
      </w:pPr>
      <w:r w:rsidRPr="006A06E0">
        <w:rPr>
          <w:rFonts w:cstheme="minorHAnsi"/>
          <w:b/>
        </w:rPr>
        <w:t>İnternet Sitemizde Kullanılan Çerezler</w:t>
      </w:r>
      <w:r w:rsidR="00796086">
        <w:rPr>
          <w:rFonts w:cstheme="minorHAnsi"/>
          <w:b/>
        </w:rPr>
        <w:t xml:space="preserve">, </w:t>
      </w:r>
      <w:r w:rsidR="00796086" w:rsidRPr="00796086">
        <w:rPr>
          <w:rFonts w:cstheme="minorHAnsi"/>
          <w:b/>
        </w:rPr>
        <w:t>İşlenen Kişisel Verilerin İşlenme Amacı, Aktarıldığı Yerler, Aktarım Amacı, Toplanma Yönetimi ve Hukuki Sebebi</w:t>
      </w:r>
    </w:p>
    <w:p w14:paraId="68974C60" w14:textId="15B30459" w:rsidR="009D5BE7" w:rsidRPr="009D5BE7" w:rsidRDefault="0047787D" w:rsidP="009D5BE7">
      <w:pPr>
        <w:spacing w:after="240" w:line="276" w:lineRule="auto"/>
        <w:rPr>
          <w:rFonts w:cstheme="minorHAnsi"/>
        </w:rPr>
      </w:pPr>
      <w:r w:rsidRPr="006A06E0">
        <w:rPr>
          <w:rFonts w:cstheme="minorHAnsi"/>
          <w:b/>
        </w:rPr>
        <w:lastRenderedPageBreak/>
        <w:t>Zorunlu Çerezler:</w:t>
      </w:r>
      <w:r w:rsidRPr="006A06E0">
        <w:rPr>
          <w:rFonts w:cstheme="minorHAnsi"/>
        </w:rPr>
        <w:t xml:space="preserve"> İnternet sitesinin doğru bir şekilde çalışmasını sağlayan ve özelliklerini kullanmanıza imkân veren teknik çerezlerdir. Oturum çerezi kategorisinde yer alırlar. Bu çerezlerin engellenmesi halinde internet sitesi özelliklerinin kullanılamaması sonucu doğar. Zorunlu çerezlerin kullanımı için onayınız gerekmemektedir.</w:t>
      </w:r>
      <w:r w:rsidR="009D5BE7">
        <w:rPr>
          <w:rFonts w:cstheme="minorHAnsi"/>
        </w:rPr>
        <w:t xml:space="preserve"> </w:t>
      </w:r>
      <w:r w:rsidR="009D5BE7" w:rsidRPr="009D5BE7">
        <w:rPr>
          <w:rFonts w:cstheme="minorHAnsi"/>
        </w:rPr>
        <w:t>Zorunlu çerezler</w:t>
      </w:r>
      <w:r w:rsidR="009D5BE7" w:rsidRPr="00DD2719">
        <w:rPr>
          <w:rFonts w:cstheme="minorHAnsi"/>
        </w:rPr>
        <w:t>, talep etmiş olduğunuz bir bilgi toplumu hizmetinin (log-in olma, form doldurma ve gizlilik tercihlerinin hatırlanması, internet sitemizdeki ziyaretçilerin sayılması ve trafiğin ölçülmesi) yerine getirilebilmesi amacıyla kullanılmaktadır. Bu çerezler aracılığıyla toplanan kişisel verileriniz, Kanun’un 5’inci maddesinin (2) numaralı fıkrasının (c) bendi “Bir sözleşmenin kurulması veya ifasıyla doğrudan doğruya ilgili olması kaydıyla, sözleşmenin taraflarına ait kişisel verilerin işlenmesinin gerekli olması” veya (f) bendi “İlgili kişinin temel hak ve özgürlüklerine zarar vermemek kaydıyla, veri sorumlusunun meşru menfaatleri için veri işlenmesinin zorunlu olması” kapsamında işlenmektedir.</w:t>
      </w:r>
    </w:p>
    <w:p w14:paraId="6B4527F1" w14:textId="08D887C8" w:rsidR="0047787D" w:rsidRPr="006A06E0" w:rsidRDefault="0047787D" w:rsidP="006A06E0">
      <w:pPr>
        <w:spacing w:after="240" w:line="276" w:lineRule="auto"/>
        <w:rPr>
          <w:rFonts w:cstheme="minorHAnsi"/>
        </w:rPr>
      </w:pPr>
      <w:r w:rsidRPr="006A06E0">
        <w:rPr>
          <w:rFonts w:cstheme="minorHAnsi"/>
          <w:b/>
        </w:rPr>
        <w:t>Analitik Çerezler:</w:t>
      </w:r>
      <w:r w:rsidRPr="006A06E0">
        <w:rPr>
          <w:rFonts w:cstheme="minorHAnsi"/>
        </w:rPr>
        <w:t xml:space="preserve"> İnternet sitesi deneyiminizi iyileştirmek amacıyla analitik çerezler kullanılır. Analitik çerezler, internet sitesi nasıl kullandığınızı (</w:t>
      </w:r>
      <w:proofErr w:type="spellStart"/>
      <w:r w:rsidRPr="006A06E0">
        <w:rPr>
          <w:rFonts w:cstheme="minorHAnsi"/>
        </w:rPr>
        <w:t>örn</w:t>
      </w:r>
      <w:proofErr w:type="spellEnd"/>
      <w:r w:rsidRPr="006A06E0">
        <w:rPr>
          <w:rFonts w:cstheme="minorHAnsi"/>
        </w:rPr>
        <w:t xml:space="preserve">; hangi sayfaları ziyaret ettiğini, ziyaret süresini vb.) anlamamızı sağlar. Böylelikle sunduğumuz içerikleri geliştirebilir ya da internet sitesi tasarımını değiştirebiliriz. </w:t>
      </w:r>
      <w:r w:rsidR="00194864" w:rsidRPr="009D5BE7">
        <w:rPr>
          <w:rFonts w:cstheme="minorHAnsi"/>
        </w:rPr>
        <w:t>Bu çerezler aracılığıyla toplanan kişisel verileriniz, Kanun’un 5’inci maddesinin (1) numaralı fıkrası kapsamında açık rızanızın alınması suretiyle işlenmektedir.</w:t>
      </w:r>
    </w:p>
    <w:p w14:paraId="571A3BDD" w14:textId="50C02994" w:rsidR="0047787D" w:rsidRPr="006A06E0" w:rsidRDefault="0047787D" w:rsidP="006A06E0">
      <w:pPr>
        <w:spacing w:after="240" w:line="276" w:lineRule="auto"/>
        <w:rPr>
          <w:rFonts w:cstheme="minorHAnsi"/>
        </w:rPr>
      </w:pPr>
      <w:r w:rsidRPr="006A06E0">
        <w:rPr>
          <w:rFonts w:cstheme="minorHAnsi"/>
          <w:b/>
        </w:rPr>
        <w:t>İşlevsellik Çerezleri:</w:t>
      </w:r>
      <w:r w:rsidRPr="006A06E0">
        <w:rPr>
          <w:rFonts w:cstheme="minorHAnsi"/>
        </w:rPr>
        <w:t xml:space="preserve"> İnternet sitesini tekrar ziyaret ettiğinizde dil tercihlerinizin, bölge seçiminizin vb. hatırlanmasına olanak sağlar. </w:t>
      </w:r>
      <w:r w:rsidR="009D5BE7" w:rsidRPr="009D5BE7">
        <w:rPr>
          <w:rFonts w:cstheme="minorHAnsi"/>
        </w:rPr>
        <w:t>İşlevsel çerezler, internet sayfamızı daha işlevsel kılmak ve kişiselleştirmek (gizlilik tercihleriniz hariç olmak üzere diğer tercihlerinizin siteye tekrar girdiğinizde hatırlanmasını sağlamak) amaçlarıyla kullanılmaktadır</w:t>
      </w:r>
      <w:r w:rsidR="009D5BE7">
        <w:rPr>
          <w:rFonts w:cstheme="minorHAnsi"/>
        </w:rPr>
        <w:t xml:space="preserve">. </w:t>
      </w:r>
      <w:r w:rsidR="00194864" w:rsidRPr="009D5BE7">
        <w:rPr>
          <w:rFonts w:cstheme="minorHAnsi"/>
        </w:rPr>
        <w:t>Bu çerezler aracılığıyla toplanan kişisel verileriniz, Kanun’un 5’inci maddesinin (1) numaralı fıkrası kapsamında açık rızanızın alınması suretiyle işlenmektedir.</w:t>
      </w:r>
    </w:p>
    <w:p w14:paraId="5310C82B" w14:textId="5E958749" w:rsidR="00CE445E" w:rsidRPr="00E818A5" w:rsidRDefault="00CE445E" w:rsidP="00CE445E">
      <w:pPr>
        <w:spacing w:after="240" w:line="276" w:lineRule="auto"/>
        <w:rPr>
          <w:rFonts w:ascii="Calibri" w:hAnsi="Calibri" w:cs="Calibri"/>
        </w:rPr>
      </w:pPr>
      <w:r w:rsidRPr="00E818A5">
        <w:rPr>
          <w:rFonts w:ascii="Calibri" w:hAnsi="Calibri" w:cs="Calibri"/>
          <w:b/>
        </w:rPr>
        <w:t xml:space="preserve">Hedefleme/Reklam </w:t>
      </w:r>
      <w:r w:rsidRPr="007B674D">
        <w:rPr>
          <w:rFonts w:ascii="Calibri" w:hAnsi="Calibri" w:cs="Calibri"/>
          <w:b/>
        </w:rPr>
        <w:t xml:space="preserve">Çerezleri: </w:t>
      </w:r>
      <w:hyperlink r:id="rId9" w:history="1">
        <w:r w:rsidR="007B674D" w:rsidRPr="007B674D">
          <w:rPr>
            <w:rStyle w:val="Kpr"/>
            <w:rFonts w:eastAsia="Arial Unicode MS" w:cstheme="minorHAnsi"/>
            <w:color w:val="4472C4" w:themeColor="accent1"/>
          </w:rPr>
          <w:t>www.galleri</w:t>
        </w:r>
        <w:r w:rsidR="007B674D" w:rsidRPr="007B674D">
          <w:rPr>
            <w:rStyle w:val="Kpr"/>
            <w:rFonts w:eastAsia="Arial Unicode MS" w:cstheme="minorHAnsi"/>
            <w:color w:val="4472C4" w:themeColor="accent1"/>
          </w:rPr>
          <w:t>a</w:t>
        </w:r>
        <w:r w:rsidR="007B674D" w:rsidRPr="007B674D">
          <w:rPr>
            <w:rStyle w:val="Kpr"/>
            <w:rFonts w:eastAsia="Arial Unicode MS" w:cstheme="minorHAnsi"/>
            <w:color w:val="4472C4" w:themeColor="accent1"/>
          </w:rPr>
          <w:t>tr.com</w:t>
        </w:r>
      </w:hyperlink>
      <w:r w:rsidR="007B674D">
        <w:rPr>
          <w:sz w:val="18"/>
          <w:szCs w:val="18"/>
        </w:rPr>
        <w:t xml:space="preserve"> </w:t>
      </w:r>
      <w:r w:rsidRPr="003706C7">
        <w:rPr>
          <w:rFonts w:ascii="Calibri" w:hAnsi="Calibri" w:cs="Calibri"/>
        </w:rPr>
        <w:t>internet sitesinde</w:t>
      </w:r>
      <w:r w:rsidRPr="00E818A5">
        <w:rPr>
          <w:rFonts w:ascii="Calibri" w:hAnsi="Calibri" w:cs="Calibri"/>
        </w:rPr>
        <w:t xml:space="preserve"> hedefleme ve reklam amacıyla birinci taraf </w:t>
      </w:r>
      <w:r>
        <w:rPr>
          <w:rFonts w:ascii="Calibri" w:hAnsi="Calibri" w:cs="Calibri"/>
        </w:rPr>
        <w:t>tarafımızca direkt kullanılan</w:t>
      </w:r>
      <w:r w:rsidRPr="00E818A5">
        <w:rPr>
          <w:rFonts w:ascii="Calibri" w:hAnsi="Calibri" w:cs="Calibri"/>
        </w:rPr>
        <w:t xml:space="preserve"> çerez</w:t>
      </w:r>
      <w:r>
        <w:rPr>
          <w:rFonts w:ascii="Calibri" w:hAnsi="Calibri" w:cs="Calibri"/>
        </w:rPr>
        <w:t xml:space="preserve"> bulunmamaktadır. Bununla birlikte kullandığınız tarayıcıdan kaynaklı üçüncü taraf </w:t>
      </w:r>
      <w:r w:rsidRPr="00F2215C">
        <w:rPr>
          <w:rFonts w:ascii="Calibri" w:hAnsi="Calibri" w:cs="Calibri"/>
          <w:bCs/>
        </w:rPr>
        <w:t xml:space="preserve">Hedefleme/Reklam </w:t>
      </w:r>
      <w:r>
        <w:rPr>
          <w:rFonts w:ascii="Calibri" w:hAnsi="Calibri" w:cs="Calibri"/>
          <w:bCs/>
        </w:rPr>
        <w:t>ç</w:t>
      </w:r>
      <w:r w:rsidRPr="00F2215C">
        <w:rPr>
          <w:rFonts w:ascii="Calibri" w:hAnsi="Calibri" w:cs="Calibri"/>
          <w:bCs/>
        </w:rPr>
        <w:t xml:space="preserve">erezleri olabilir. </w:t>
      </w:r>
      <w:r w:rsidRPr="00E818A5">
        <w:rPr>
          <w:rFonts w:ascii="Calibri" w:hAnsi="Calibri" w:cs="Calibri"/>
        </w:rPr>
        <w:t xml:space="preserve">Bu çerezleri tarayıcınızın ayarlarını değiştirerek ya da bu </w:t>
      </w:r>
      <w:proofErr w:type="spellStart"/>
      <w:r w:rsidRPr="00E818A5">
        <w:rPr>
          <w:rFonts w:ascii="Calibri" w:hAnsi="Calibri" w:cs="Calibri"/>
        </w:rPr>
        <w:t>Politika’da</w:t>
      </w:r>
      <w:proofErr w:type="spellEnd"/>
      <w:r w:rsidRPr="00E818A5">
        <w:rPr>
          <w:rFonts w:ascii="Calibri" w:hAnsi="Calibri" w:cs="Calibri"/>
        </w:rPr>
        <w:t xml:space="preserve"> gösterildiği şekilde çerez tercihlerini değiştirerek engellemeniz mümkündür. Bu çerezler aracılığıyla toplanan kişisel verileriniz, Kanun’un 5’inci maddesinin (1) numaralı fıkrası kapsamında açık rızanızın alınması suretiyle işlenmektedir.</w:t>
      </w:r>
    </w:p>
    <w:p w14:paraId="595DE4A3" w14:textId="77777777" w:rsidR="00796086" w:rsidRDefault="00796086" w:rsidP="006A06E0">
      <w:pPr>
        <w:spacing w:after="240" w:line="276" w:lineRule="auto"/>
        <w:rPr>
          <w:rFonts w:cstheme="minorHAnsi"/>
        </w:rPr>
      </w:pPr>
      <w:r w:rsidRPr="00796086">
        <w:rPr>
          <w:rFonts w:cstheme="minorHAnsi"/>
        </w:rPr>
        <w:t xml:space="preserve">Kişisel verileriniz, şirketimiz tarafından internet sitemizi ziyaret etmeniz dolayısıyla teknik iletişim dosyaları olan çerezler vasıtasıyla teknik ve otomatik yöntemlerle toplanmaktadır. </w:t>
      </w:r>
    </w:p>
    <w:p w14:paraId="4872ACDB" w14:textId="0F6CBB66" w:rsidR="00796086" w:rsidRPr="006A06E0" w:rsidRDefault="00796086" w:rsidP="006A06E0">
      <w:pPr>
        <w:spacing w:after="240" w:line="276" w:lineRule="auto"/>
        <w:rPr>
          <w:rFonts w:cstheme="minorHAnsi"/>
        </w:rPr>
      </w:pPr>
      <w:r w:rsidRPr="00796086">
        <w:rPr>
          <w:rFonts w:cstheme="minorHAnsi"/>
        </w:rPr>
        <w:t>Çerezler vasıtası ile elde edilen kişisel verileriniz, kişisel verilerinizin aşağıda yer alan işlenme amaçları doğrultusunda, çerezlerin çalışması için birlikte çalıştığımız iş ortaklarımıza ve kanunen yetkili kamu kurumlarına çerezlerin kullanılabilmesi ve resmi kurum taleplerinin karşılanabilmesi için aktarılabilecektir.</w:t>
      </w:r>
    </w:p>
    <w:p w14:paraId="16E0E417" w14:textId="77777777" w:rsidR="0047787D" w:rsidRPr="006A06E0" w:rsidRDefault="0047787D" w:rsidP="006A06E0">
      <w:pPr>
        <w:spacing w:after="240" w:line="276" w:lineRule="auto"/>
        <w:rPr>
          <w:rFonts w:cstheme="minorHAnsi"/>
          <w:b/>
        </w:rPr>
      </w:pPr>
      <w:r w:rsidRPr="006A06E0">
        <w:rPr>
          <w:rFonts w:cstheme="minorHAnsi"/>
          <w:b/>
        </w:rPr>
        <w:t>ÇEREZ TERCİHLERİNİZİ NASIL DEĞİŞTİREBİLİRSİNİZ?</w:t>
      </w:r>
    </w:p>
    <w:p w14:paraId="4C9AF662" w14:textId="77777777" w:rsidR="0047787D" w:rsidRPr="006A06E0" w:rsidRDefault="0047787D" w:rsidP="006A06E0">
      <w:pPr>
        <w:spacing w:after="240" w:line="276" w:lineRule="auto"/>
        <w:rPr>
          <w:rFonts w:cstheme="minorHAnsi"/>
        </w:rPr>
      </w:pPr>
      <w:r w:rsidRPr="006A06E0">
        <w:rPr>
          <w:rFonts w:cstheme="minorHAnsi"/>
        </w:rPr>
        <w:t>Çerezleri kullandığınız tarayıcının ayarlarını değiştirerek kişiselleştirmeniz ya da tamamen engellemeniz mümkündür. Farklı tarayıcılar için izlenmesi gereken adımlara ilişkin detaylı bilgiye aşağıdaki linklerden ulaşabilirsiniz:</w:t>
      </w: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6379"/>
      </w:tblGrid>
      <w:tr w:rsidR="0047787D" w:rsidRPr="006A06E0" w14:paraId="373B1B82" w14:textId="77777777" w:rsidTr="006A06E0">
        <w:trPr>
          <w:trHeight w:val="567"/>
        </w:trPr>
        <w:tc>
          <w:tcPr>
            <w:tcW w:w="3114" w:type="dxa"/>
          </w:tcPr>
          <w:p w14:paraId="6FEAF7FF" w14:textId="77777777" w:rsidR="0047787D" w:rsidRPr="006A06E0" w:rsidRDefault="0047787D" w:rsidP="006A06E0">
            <w:pPr>
              <w:spacing w:after="240" w:line="276" w:lineRule="auto"/>
              <w:ind w:firstLine="0"/>
              <w:rPr>
                <w:rFonts w:cstheme="minorHAnsi"/>
                <w:b/>
              </w:rPr>
            </w:pPr>
            <w:r w:rsidRPr="006A06E0">
              <w:rPr>
                <w:rFonts w:cstheme="minorHAnsi"/>
                <w:b/>
              </w:rPr>
              <w:lastRenderedPageBreak/>
              <w:t>Tarayıcı Adı</w:t>
            </w:r>
          </w:p>
        </w:tc>
        <w:tc>
          <w:tcPr>
            <w:tcW w:w="6379" w:type="dxa"/>
          </w:tcPr>
          <w:p w14:paraId="2438EF25" w14:textId="77777777" w:rsidR="0047787D" w:rsidRPr="006A06E0" w:rsidRDefault="0047787D" w:rsidP="006A06E0">
            <w:pPr>
              <w:spacing w:after="240" w:line="276" w:lineRule="auto"/>
              <w:ind w:firstLine="0"/>
              <w:rPr>
                <w:rFonts w:cstheme="minorHAnsi"/>
                <w:b/>
              </w:rPr>
            </w:pPr>
            <w:r w:rsidRPr="006A06E0">
              <w:rPr>
                <w:rFonts w:cstheme="minorHAnsi"/>
                <w:b/>
              </w:rPr>
              <w:t>Link</w:t>
            </w:r>
          </w:p>
        </w:tc>
      </w:tr>
      <w:tr w:rsidR="0047787D" w:rsidRPr="006A06E0" w14:paraId="7F2D4737" w14:textId="77777777" w:rsidTr="006A06E0">
        <w:trPr>
          <w:trHeight w:val="567"/>
        </w:trPr>
        <w:tc>
          <w:tcPr>
            <w:tcW w:w="3114" w:type="dxa"/>
          </w:tcPr>
          <w:p w14:paraId="719B257D" w14:textId="77777777" w:rsidR="0047787D" w:rsidRPr="006A06E0" w:rsidRDefault="0047787D" w:rsidP="006A06E0">
            <w:pPr>
              <w:spacing w:after="240" w:line="276" w:lineRule="auto"/>
              <w:ind w:firstLine="0"/>
              <w:rPr>
                <w:rFonts w:cstheme="minorHAnsi"/>
              </w:rPr>
            </w:pPr>
            <w:r w:rsidRPr="006A06E0">
              <w:rPr>
                <w:rFonts w:cstheme="minorHAnsi"/>
              </w:rPr>
              <w:t>Google Chrome</w:t>
            </w:r>
          </w:p>
        </w:tc>
        <w:tc>
          <w:tcPr>
            <w:tcW w:w="6379" w:type="dxa"/>
          </w:tcPr>
          <w:p w14:paraId="67FA0F63" w14:textId="79F5370C" w:rsidR="0047787D" w:rsidRPr="006A06E0" w:rsidRDefault="00837B2F" w:rsidP="006A06E0">
            <w:pPr>
              <w:spacing w:after="240" w:line="276" w:lineRule="auto"/>
              <w:ind w:firstLine="0"/>
              <w:rPr>
                <w:rFonts w:cstheme="minorHAnsi"/>
              </w:rPr>
            </w:pPr>
            <w:hyperlink r:id="rId10" w:history="1">
              <w:r w:rsidRPr="006A06E0">
                <w:rPr>
                  <w:rStyle w:val="Kpr"/>
                  <w:rFonts w:cstheme="minorHAnsi"/>
                </w:rPr>
                <w:t>https://support.google.com/chrome/answer/95647?co=GENIE.Platform%3DDesktop&amp;hl=tr</w:t>
              </w:r>
            </w:hyperlink>
            <w:r w:rsidR="0047787D" w:rsidRPr="006A06E0">
              <w:rPr>
                <w:rFonts w:cstheme="minorHAnsi"/>
              </w:rPr>
              <w:t xml:space="preserve"> </w:t>
            </w:r>
          </w:p>
        </w:tc>
      </w:tr>
      <w:tr w:rsidR="0047787D" w:rsidRPr="006A06E0" w14:paraId="2FEA1C2B" w14:textId="77777777" w:rsidTr="006A06E0">
        <w:trPr>
          <w:trHeight w:val="567"/>
        </w:trPr>
        <w:tc>
          <w:tcPr>
            <w:tcW w:w="3114" w:type="dxa"/>
          </w:tcPr>
          <w:p w14:paraId="07120BA9" w14:textId="77777777" w:rsidR="0047787D" w:rsidRPr="006A06E0" w:rsidRDefault="0047787D" w:rsidP="006A06E0">
            <w:pPr>
              <w:spacing w:after="240" w:line="276" w:lineRule="auto"/>
              <w:ind w:firstLine="0"/>
              <w:rPr>
                <w:rFonts w:cstheme="minorHAnsi"/>
              </w:rPr>
            </w:pPr>
            <w:r w:rsidRPr="006A06E0">
              <w:rPr>
                <w:rFonts w:cstheme="minorHAnsi"/>
              </w:rPr>
              <w:t>Internet Explorer</w:t>
            </w:r>
          </w:p>
        </w:tc>
        <w:tc>
          <w:tcPr>
            <w:tcW w:w="6379" w:type="dxa"/>
          </w:tcPr>
          <w:p w14:paraId="5A55FD7A" w14:textId="00632BC6" w:rsidR="0047787D" w:rsidRPr="006A06E0" w:rsidRDefault="006A06E0" w:rsidP="006A06E0">
            <w:pPr>
              <w:spacing w:after="240" w:line="276" w:lineRule="auto"/>
              <w:ind w:firstLine="0"/>
              <w:rPr>
                <w:rFonts w:cstheme="minorHAnsi"/>
              </w:rPr>
            </w:pPr>
            <w:hyperlink r:id="rId11" w:history="1">
              <w:r w:rsidRPr="006A06E0">
                <w:rPr>
                  <w:rStyle w:val="Kpr"/>
                  <w:rFonts w:cstheme="minorHAnsi"/>
                </w:rPr>
                <w:t>https://support.microsoft.com/tr-tr/help/17442/windows-internet-explorer-delete-manage-cookies</w:t>
              </w:r>
            </w:hyperlink>
            <w:r w:rsidRPr="006A06E0">
              <w:rPr>
                <w:rFonts w:cstheme="minorHAnsi"/>
              </w:rPr>
              <w:t xml:space="preserve"> </w:t>
            </w:r>
          </w:p>
        </w:tc>
      </w:tr>
      <w:tr w:rsidR="0047787D" w:rsidRPr="006A06E0" w14:paraId="29ED996E" w14:textId="77777777" w:rsidTr="006A06E0">
        <w:trPr>
          <w:trHeight w:val="567"/>
        </w:trPr>
        <w:tc>
          <w:tcPr>
            <w:tcW w:w="3114" w:type="dxa"/>
          </w:tcPr>
          <w:p w14:paraId="43477836" w14:textId="77777777" w:rsidR="0047787D" w:rsidRPr="006A06E0" w:rsidRDefault="0047787D" w:rsidP="006A06E0">
            <w:pPr>
              <w:spacing w:after="240" w:line="276" w:lineRule="auto"/>
              <w:ind w:firstLine="0"/>
              <w:rPr>
                <w:rFonts w:cstheme="minorHAnsi"/>
              </w:rPr>
            </w:pPr>
            <w:r w:rsidRPr="006A06E0">
              <w:rPr>
                <w:rFonts w:cstheme="minorHAnsi"/>
              </w:rPr>
              <w:t>Mozilla Firefox</w:t>
            </w:r>
          </w:p>
        </w:tc>
        <w:tc>
          <w:tcPr>
            <w:tcW w:w="6379" w:type="dxa"/>
          </w:tcPr>
          <w:p w14:paraId="27DB7A3F" w14:textId="340D3FCB" w:rsidR="0047787D" w:rsidRPr="006A06E0" w:rsidRDefault="006A06E0" w:rsidP="006A06E0">
            <w:pPr>
              <w:spacing w:after="240" w:line="276" w:lineRule="auto"/>
              <w:ind w:firstLine="0"/>
              <w:rPr>
                <w:rFonts w:cstheme="minorHAnsi"/>
              </w:rPr>
            </w:pPr>
            <w:hyperlink r:id="rId12" w:history="1">
              <w:r w:rsidRPr="0094556C">
                <w:rPr>
                  <w:rStyle w:val="Kpr"/>
                  <w:rFonts w:cstheme="minorHAnsi"/>
                </w:rPr>
                <w:t>https://support.mozilla.org/tr/kb/cerezleri-silme-web-sitelerinin-bilgilerini-kaldirma</w:t>
              </w:r>
            </w:hyperlink>
            <w:r>
              <w:rPr>
                <w:rFonts w:cstheme="minorHAnsi"/>
              </w:rPr>
              <w:t xml:space="preserve"> </w:t>
            </w:r>
          </w:p>
        </w:tc>
      </w:tr>
      <w:tr w:rsidR="0047787D" w:rsidRPr="006A06E0" w14:paraId="1E72D250" w14:textId="77777777" w:rsidTr="006A06E0">
        <w:trPr>
          <w:trHeight w:val="567"/>
        </w:trPr>
        <w:tc>
          <w:tcPr>
            <w:tcW w:w="3114" w:type="dxa"/>
          </w:tcPr>
          <w:p w14:paraId="1B23E2EF" w14:textId="77777777" w:rsidR="0047787D" w:rsidRPr="006A06E0" w:rsidRDefault="0047787D" w:rsidP="006A06E0">
            <w:pPr>
              <w:spacing w:after="240" w:line="276" w:lineRule="auto"/>
              <w:ind w:firstLine="0"/>
              <w:rPr>
                <w:rFonts w:cstheme="minorHAnsi"/>
              </w:rPr>
            </w:pPr>
            <w:r w:rsidRPr="006A06E0">
              <w:rPr>
                <w:rFonts w:cstheme="minorHAnsi"/>
              </w:rPr>
              <w:t>Yandex</w:t>
            </w:r>
          </w:p>
        </w:tc>
        <w:tc>
          <w:tcPr>
            <w:tcW w:w="6379" w:type="dxa"/>
          </w:tcPr>
          <w:p w14:paraId="4AC5B9B9" w14:textId="4B0E9089" w:rsidR="0047787D" w:rsidRPr="006A06E0" w:rsidRDefault="006A06E0" w:rsidP="006A06E0">
            <w:pPr>
              <w:spacing w:after="240" w:line="276" w:lineRule="auto"/>
              <w:ind w:firstLine="0"/>
              <w:rPr>
                <w:rFonts w:cstheme="minorHAnsi"/>
              </w:rPr>
            </w:pPr>
            <w:hyperlink r:id="rId13" w:history="1">
              <w:r w:rsidRPr="006A06E0">
                <w:rPr>
                  <w:rStyle w:val="Kpr"/>
                  <w:rFonts w:cstheme="minorHAnsi"/>
                </w:rPr>
                <w:t>https://yandex.com.tr/support/browser-classic/personal-data-protection/cookies.xml</w:t>
              </w:r>
            </w:hyperlink>
            <w:r w:rsidRPr="006A06E0">
              <w:rPr>
                <w:rFonts w:cstheme="minorHAnsi"/>
              </w:rPr>
              <w:t xml:space="preserve"> </w:t>
            </w:r>
          </w:p>
        </w:tc>
      </w:tr>
      <w:tr w:rsidR="0047787D" w:rsidRPr="006A06E0" w14:paraId="506F6F9D" w14:textId="77777777" w:rsidTr="006A06E0">
        <w:trPr>
          <w:trHeight w:val="567"/>
        </w:trPr>
        <w:tc>
          <w:tcPr>
            <w:tcW w:w="3114" w:type="dxa"/>
          </w:tcPr>
          <w:p w14:paraId="35FB1451" w14:textId="77777777" w:rsidR="0047787D" w:rsidRPr="006A06E0" w:rsidRDefault="0047787D" w:rsidP="006A06E0">
            <w:pPr>
              <w:spacing w:after="240" w:line="276" w:lineRule="auto"/>
              <w:ind w:firstLine="0"/>
              <w:rPr>
                <w:rFonts w:cstheme="minorHAnsi"/>
              </w:rPr>
            </w:pPr>
            <w:r w:rsidRPr="006A06E0">
              <w:rPr>
                <w:rFonts w:cstheme="minorHAnsi"/>
              </w:rPr>
              <w:t>Safari</w:t>
            </w:r>
          </w:p>
        </w:tc>
        <w:tc>
          <w:tcPr>
            <w:tcW w:w="6379" w:type="dxa"/>
          </w:tcPr>
          <w:p w14:paraId="7C472550" w14:textId="4DF81D61" w:rsidR="0047787D" w:rsidRPr="006A06E0" w:rsidRDefault="00E96469" w:rsidP="006A06E0">
            <w:pPr>
              <w:spacing w:after="240" w:line="276" w:lineRule="auto"/>
              <w:ind w:firstLine="0"/>
              <w:rPr>
                <w:rFonts w:cstheme="minorHAnsi"/>
              </w:rPr>
            </w:pPr>
            <w:hyperlink r:id="rId14" w:history="1">
              <w:r w:rsidRPr="0094556C">
                <w:rPr>
                  <w:rStyle w:val="Kpr"/>
                  <w:rFonts w:cstheme="minorHAnsi"/>
                </w:rPr>
                <w:t>https://support.apple.com/tr-tr/guide/safari/sfri11471/mac</w:t>
              </w:r>
            </w:hyperlink>
            <w:r>
              <w:rPr>
                <w:rFonts w:cstheme="minorHAnsi"/>
              </w:rPr>
              <w:t xml:space="preserve"> </w:t>
            </w:r>
          </w:p>
        </w:tc>
      </w:tr>
    </w:tbl>
    <w:p w14:paraId="5E19B61F" w14:textId="77777777" w:rsidR="0047787D" w:rsidRPr="006A06E0" w:rsidRDefault="0047787D" w:rsidP="006A06E0">
      <w:pPr>
        <w:spacing w:after="240" w:line="276" w:lineRule="auto"/>
        <w:rPr>
          <w:rFonts w:cstheme="minorHAnsi"/>
        </w:rPr>
      </w:pPr>
    </w:p>
    <w:p w14:paraId="5E37013D" w14:textId="0F5F7ECF" w:rsidR="00580AE7" w:rsidRPr="006A06E0" w:rsidRDefault="0047787D" w:rsidP="006A06E0">
      <w:pPr>
        <w:spacing w:after="240" w:line="276" w:lineRule="auto"/>
        <w:rPr>
          <w:rFonts w:eastAsia="Calibri" w:cstheme="minorHAnsi"/>
          <w:b/>
          <w:bCs/>
          <w:color w:val="000000"/>
          <w:bdr w:val="none" w:sz="0" w:space="0" w:color="auto" w:frame="1"/>
          <w:lang w:eastAsia="tr-TR"/>
        </w:rPr>
      </w:pPr>
      <w:r w:rsidRPr="006A06E0">
        <w:rPr>
          <w:rFonts w:cstheme="minorHAnsi"/>
        </w:rPr>
        <w:t>Diğer tarayıcılarda çerez tercihlerini yönetmek için ilgili tarayıcının yardım veya destek sayfasını inceleyebilirsiniz.</w:t>
      </w:r>
      <w:r w:rsidR="001877A5" w:rsidRPr="006A06E0">
        <w:rPr>
          <w:rFonts w:eastAsia="Calibri" w:cstheme="minorHAnsi"/>
          <w:b/>
          <w:bCs/>
          <w:color w:val="000000"/>
          <w:bdr w:val="none" w:sz="0" w:space="0" w:color="auto" w:frame="1"/>
          <w:lang w:eastAsia="tr-TR"/>
        </w:rPr>
        <w:t xml:space="preserve"> </w:t>
      </w:r>
    </w:p>
    <w:p w14:paraId="5D909501" w14:textId="3BD7FF20" w:rsidR="00432475" w:rsidRPr="006A06E0" w:rsidRDefault="00432475" w:rsidP="006A06E0">
      <w:pPr>
        <w:spacing w:after="240" w:line="276" w:lineRule="auto"/>
        <w:rPr>
          <w:rFonts w:eastAsia="Calibri" w:cstheme="minorHAnsi"/>
          <w:b/>
          <w:bCs/>
          <w:color w:val="000000"/>
          <w:bdr w:val="none" w:sz="0" w:space="0" w:color="auto" w:frame="1"/>
          <w:lang w:eastAsia="tr-TR"/>
        </w:rPr>
      </w:pPr>
      <w:r w:rsidRPr="006A06E0">
        <w:rPr>
          <w:rFonts w:eastAsia="Calibri" w:cstheme="minorHAnsi"/>
          <w:b/>
          <w:bCs/>
          <w:color w:val="000000"/>
          <w:bdr w:val="none" w:sz="0" w:space="0" w:color="auto" w:frame="1"/>
          <w:lang w:eastAsia="tr-TR"/>
        </w:rPr>
        <w:t>KİŞİSEL VERİLERİNİZE İLİŞKİN HAKLARINIZ</w:t>
      </w:r>
    </w:p>
    <w:p w14:paraId="65C6250E" w14:textId="2635DFA1" w:rsidR="0047787D" w:rsidRPr="006A06E0" w:rsidRDefault="00C75CF4" w:rsidP="006A06E0">
      <w:pPr>
        <w:spacing w:line="276" w:lineRule="auto"/>
        <w:rPr>
          <w:rFonts w:cstheme="minorHAnsi"/>
        </w:rPr>
      </w:pPr>
      <w:r w:rsidRPr="006A06E0">
        <w:rPr>
          <w:rFonts w:cstheme="minorHAnsi"/>
        </w:rPr>
        <w:t>İlgili kişi</w:t>
      </w:r>
      <w:r w:rsidR="0047787D" w:rsidRPr="006A06E0">
        <w:rPr>
          <w:rFonts w:cstheme="minorHAnsi"/>
        </w:rPr>
        <w:t xml:space="preserve"> olarak Şirketimize başvurarak;</w:t>
      </w:r>
    </w:p>
    <w:p w14:paraId="7D8885A4" w14:textId="77777777" w:rsidR="0047787D" w:rsidRPr="006A06E0" w:rsidRDefault="0047787D" w:rsidP="006A06E0">
      <w:pPr>
        <w:pStyle w:val="ListeParagraf"/>
        <w:numPr>
          <w:ilvl w:val="0"/>
          <w:numId w:val="2"/>
        </w:numPr>
        <w:spacing w:before="0" w:after="0" w:line="276" w:lineRule="auto"/>
        <w:rPr>
          <w:rFonts w:cstheme="minorHAnsi"/>
        </w:rPr>
      </w:pPr>
      <w:r w:rsidRPr="006A06E0">
        <w:rPr>
          <w:rFonts w:cstheme="minorHAnsi"/>
        </w:rPr>
        <w:t>Kişisel verilerinizin işlenip işlenmediğini öğrenme,</w:t>
      </w:r>
    </w:p>
    <w:p w14:paraId="797BD292" w14:textId="77777777" w:rsidR="0047787D" w:rsidRPr="006A06E0" w:rsidRDefault="0047787D" w:rsidP="006A06E0">
      <w:pPr>
        <w:pStyle w:val="ListeParagraf"/>
        <w:numPr>
          <w:ilvl w:val="0"/>
          <w:numId w:val="2"/>
        </w:numPr>
        <w:spacing w:before="0" w:after="0" w:line="276" w:lineRule="auto"/>
        <w:rPr>
          <w:rFonts w:cstheme="minorHAnsi"/>
        </w:rPr>
      </w:pPr>
      <w:r w:rsidRPr="006A06E0">
        <w:rPr>
          <w:rFonts w:cstheme="minorHAnsi"/>
        </w:rPr>
        <w:t>Kişisel verileriniz işlenmişse buna ilişkin bilgi talep etme,</w:t>
      </w:r>
    </w:p>
    <w:p w14:paraId="1E4A1DC2" w14:textId="77777777" w:rsidR="0047787D" w:rsidRPr="006A06E0" w:rsidRDefault="0047787D" w:rsidP="006A06E0">
      <w:pPr>
        <w:pStyle w:val="ListeParagraf"/>
        <w:numPr>
          <w:ilvl w:val="0"/>
          <w:numId w:val="2"/>
        </w:numPr>
        <w:spacing w:before="0" w:after="0" w:line="276" w:lineRule="auto"/>
        <w:rPr>
          <w:rFonts w:cstheme="minorHAnsi"/>
        </w:rPr>
      </w:pPr>
      <w:r w:rsidRPr="006A06E0">
        <w:rPr>
          <w:rFonts w:cstheme="minorHAnsi"/>
        </w:rPr>
        <w:t>Kişisel verilerinizin işlenme amacını ve bunların amacına uygun kullanılıp kullanılmadığını öğrenme,</w:t>
      </w:r>
    </w:p>
    <w:p w14:paraId="1C64528D" w14:textId="77777777" w:rsidR="0047787D" w:rsidRPr="006A06E0" w:rsidRDefault="0047787D" w:rsidP="006A06E0">
      <w:pPr>
        <w:pStyle w:val="ListeParagraf"/>
        <w:numPr>
          <w:ilvl w:val="0"/>
          <w:numId w:val="2"/>
        </w:numPr>
        <w:spacing w:before="0" w:after="0" w:line="276" w:lineRule="auto"/>
        <w:rPr>
          <w:rFonts w:cstheme="minorHAnsi"/>
        </w:rPr>
      </w:pPr>
      <w:r w:rsidRPr="006A06E0">
        <w:rPr>
          <w:rFonts w:cstheme="minorHAnsi"/>
        </w:rPr>
        <w:t>Yurt içinde veya yurt dışında kişisel verilerinizin aktarıldığı üçüncü kişileri bilme,</w:t>
      </w:r>
    </w:p>
    <w:p w14:paraId="4FBFB21B" w14:textId="77777777" w:rsidR="0047787D" w:rsidRPr="006A06E0" w:rsidRDefault="0047787D" w:rsidP="006A06E0">
      <w:pPr>
        <w:pStyle w:val="ListeParagraf"/>
        <w:numPr>
          <w:ilvl w:val="0"/>
          <w:numId w:val="2"/>
        </w:numPr>
        <w:spacing w:before="0" w:after="0" w:line="276" w:lineRule="auto"/>
        <w:rPr>
          <w:rFonts w:cstheme="minorHAnsi"/>
        </w:rPr>
      </w:pPr>
      <w:r w:rsidRPr="006A06E0">
        <w:rPr>
          <w:rFonts w:cstheme="minorHAnsi"/>
        </w:rPr>
        <w:t>Kişisel verilerinizin eksik veya yanlış işlenmiş olması hâlinde bunların düzeltilmesini isteme ve bu kapsamda yapılan işlemlerin kişisel verilerinizin aktarıldığı üçüncü kişilere bildirilmesini isteme,</w:t>
      </w:r>
    </w:p>
    <w:p w14:paraId="08208935" w14:textId="77777777" w:rsidR="0047787D" w:rsidRPr="006A06E0" w:rsidRDefault="0047787D" w:rsidP="006A06E0">
      <w:pPr>
        <w:pStyle w:val="ListeParagraf"/>
        <w:numPr>
          <w:ilvl w:val="0"/>
          <w:numId w:val="2"/>
        </w:numPr>
        <w:spacing w:before="0" w:after="0" w:line="276" w:lineRule="auto"/>
        <w:rPr>
          <w:rFonts w:cstheme="minorHAnsi"/>
        </w:rPr>
      </w:pPr>
      <w:r w:rsidRPr="006A06E0">
        <w:rPr>
          <w:rFonts w:cstheme="minorHAnsi"/>
        </w:rPr>
        <w:t>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633C7019" w14:textId="77777777" w:rsidR="0047787D" w:rsidRPr="006A06E0" w:rsidRDefault="0047787D" w:rsidP="006A06E0">
      <w:pPr>
        <w:pStyle w:val="ListeParagraf"/>
        <w:numPr>
          <w:ilvl w:val="0"/>
          <w:numId w:val="2"/>
        </w:numPr>
        <w:spacing w:before="0" w:after="0" w:line="276" w:lineRule="auto"/>
        <w:rPr>
          <w:rFonts w:cstheme="minorHAnsi"/>
        </w:rPr>
      </w:pPr>
      <w:r w:rsidRPr="006A06E0">
        <w:rPr>
          <w:rFonts w:cstheme="minorHAnsi"/>
        </w:rPr>
        <w:t>İşlenen verilerinizin münhasıran otomatik sistemler vasıtasıyla analiz edilmesi suretiyle aleyhinize bir sonucun ortaya çıkmasına itiraz etme,</w:t>
      </w:r>
    </w:p>
    <w:p w14:paraId="3C0C1C26" w14:textId="42A1DB1E" w:rsidR="00246FD3" w:rsidRDefault="0047787D" w:rsidP="00246FD3">
      <w:pPr>
        <w:pStyle w:val="ListeParagraf"/>
        <w:numPr>
          <w:ilvl w:val="0"/>
          <w:numId w:val="2"/>
        </w:numPr>
        <w:spacing w:before="0" w:after="0" w:line="276" w:lineRule="auto"/>
        <w:rPr>
          <w:rFonts w:cstheme="minorHAnsi"/>
        </w:rPr>
      </w:pPr>
      <w:r w:rsidRPr="006A06E0">
        <w:rPr>
          <w:rFonts w:cstheme="minorHAnsi"/>
        </w:rPr>
        <w:t>Kişisel verilerinizin kanuna aykırı olarak işlenmesi sebebiyle zarara uğramanız hâlinde zararın giderilmesini talep etme haklarına sahipsiniz.</w:t>
      </w:r>
    </w:p>
    <w:p w14:paraId="1276A654" w14:textId="77777777" w:rsidR="00246FD3" w:rsidRDefault="00246FD3" w:rsidP="00246FD3">
      <w:pPr>
        <w:spacing w:before="0" w:after="0" w:line="276" w:lineRule="auto"/>
        <w:rPr>
          <w:rFonts w:cstheme="minorHAnsi"/>
        </w:rPr>
      </w:pPr>
    </w:p>
    <w:p w14:paraId="05600ABA" w14:textId="77777777" w:rsidR="00246FD3" w:rsidRDefault="00246FD3" w:rsidP="00246FD3">
      <w:pPr>
        <w:spacing w:before="0" w:after="0" w:line="276" w:lineRule="auto"/>
        <w:rPr>
          <w:rFonts w:cstheme="minorHAnsi"/>
        </w:rPr>
      </w:pPr>
    </w:p>
    <w:p w14:paraId="119EFF1B" w14:textId="77777777" w:rsidR="00246FD3" w:rsidRPr="00246FD3" w:rsidRDefault="00246FD3" w:rsidP="00246FD3">
      <w:pPr>
        <w:spacing w:before="0" w:after="0" w:line="276" w:lineRule="auto"/>
        <w:rPr>
          <w:rFonts w:cstheme="minorHAnsi"/>
        </w:rPr>
      </w:pPr>
    </w:p>
    <w:p w14:paraId="2773AA76" w14:textId="09A13FB0" w:rsidR="00C75CF4" w:rsidRPr="006A06E0" w:rsidRDefault="00432475" w:rsidP="006A06E0">
      <w:pPr>
        <w:spacing w:after="240" w:line="276" w:lineRule="auto"/>
        <w:rPr>
          <w:rFonts w:cstheme="minorHAnsi"/>
          <w:b/>
        </w:rPr>
      </w:pPr>
      <w:r w:rsidRPr="006A06E0">
        <w:rPr>
          <w:rFonts w:cstheme="minorHAnsi"/>
          <w:b/>
        </w:rPr>
        <w:lastRenderedPageBreak/>
        <w:t>BAŞVURU VE BİLGİ TALEP HAKKININ KULLANILMASI</w:t>
      </w:r>
    </w:p>
    <w:p w14:paraId="43785FBB" w14:textId="0120988B" w:rsidR="0047787D" w:rsidRPr="002F2DFB" w:rsidRDefault="0047787D" w:rsidP="006A06E0">
      <w:pPr>
        <w:spacing w:line="276" w:lineRule="auto"/>
        <w:rPr>
          <w:rFonts w:cstheme="minorHAnsi"/>
          <w:b/>
          <w:bCs/>
        </w:rPr>
      </w:pPr>
      <w:r w:rsidRPr="006A06E0">
        <w:rPr>
          <w:rFonts w:cstheme="minorHAnsi"/>
        </w:rPr>
        <w:t xml:space="preserve">Yukarıda sayılan haklarınıza ilişkin taleplerinizi </w:t>
      </w:r>
      <w:hyperlink r:id="rId15" w:history="1">
        <w:r w:rsidRPr="006A06E0">
          <w:rPr>
            <w:rStyle w:val="Kpr"/>
            <w:rFonts w:cstheme="minorHAnsi"/>
          </w:rPr>
          <w:t>Veri Sorumlusuna Başvuru Usul ve Esasları Hakkında Tebliğ</w:t>
        </w:r>
      </w:hyperlink>
      <w:r w:rsidRPr="006A06E0">
        <w:rPr>
          <w:rFonts w:cstheme="minorHAnsi"/>
        </w:rPr>
        <w:t xml:space="preserve">’de öngörülen başvuru usullerine uygun olarak Şirketimize iletmeniz durumunda </w:t>
      </w:r>
      <w:r w:rsidR="002F2DFB" w:rsidRPr="002F2DFB">
        <w:rPr>
          <w:rFonts w:cstheme="minorHAnsi"/>
        </w:rPr>
        <w:t>Şirketimiz</w:t>
      </w:r>
      <w:r w:rsidRPr="002F2DFB">
        <w:rPr>
          <w:rFonts w:cstheme="minorHAnsi"/>
        </w:rPr>
        <w:t xml:space="preserve"> </w:t>
      </w:r>
      <w:r w:rsidRPr="006A06E0">
        <w:rPr>
          <w:rFonts w:cstheme="minorHAnsi"/>
        </w:rPr>
        <w:t xml:space="preserve">talebinizi niteliğine göre en kısa sürede ve en geç 30 (otuz) gün içinde ücretsiz olarak sonuçlandıracaktır. Ancak, işlemin ayrıca bir maliyeti gerektirmesi hâlinde, </w:t>
      </w:r>
      <w:r w:rsidR="002F2DFB" w:rsidRPr="002F2DFB">
        <w:rPr>
          <w:rFonts w:cstheme="minorHAnsi"/>
        </w:rPr>
        <w:t>Şirketimiz</w:t>
      </w:r>
      <w:r w:rsidR="002F2DFB">
        <w:rPr>
          <w:rFonts w:cstheme="minorHAnsi"/>
          <w:b/>
          <w:bCs/>
        </w:rPr>
        <w:t xml:space="preserve"> </w:t>
      </w:r>
      <w:r w:rsidRPr="006A06E0">
        <w:rPr>
          <w:rFonts w:cstheme="minorHAnsi"/>
        </w:rPr>
        <w:t>Kişisel Verileri Koruma Kurulunca belirlenen tarifedeki ücreti alabilir.</w:t>
      </w:r>
    </w:p>
    <w:p w14:paraId="51140BE8" w14:textId="68A3129F" w:rsidR="00031F00" w:rsidRPr="006A06E0" w:rsidRDefault="00031F00" w:rsidP="006A06E0">
      <w:pPr>
        <w:spacing w:line="276" w:lineRule="auto"/>
        <w:rPr>
          <w:rFonts w:cstheme="minorHAnsi"/>
        </w:rPr>
      </w:pPr>
    </w:p>
    <w:p w14:paraId="530E51E6" w14:textId="6768D339" w:rsidR="00432475" w:rsidRPr="006A06E0" w:rsidRDefault="00432475" w:rsidP="006A06E0">
      <w:pPr>
        <w:spacing w:line="276" w:lineRule="auto"/>
        <w:rPr>
          <w:rFonts w:cstheme="minorHAnsi"/>
        </w:rPr>
      </w:pPr>
    </w:p>
    <w:p w14:paraId="3B7C1669" w14:textId="227498C8" w:rsidR="00432475" w:rsidRPr="006A06E0" w:rsidRDefault="00432475" w:rsidP="006A06E0">
      <w:pPr>
        <w:spacing w:line="276" w:lineRule="auto"/>
        <w:rPr>
          <w:rFonts w:cstheme="minorHAnsi"/>
        </w:rPr>
      </w:pPr>
    </w:p>
    <w:p w14:paraId="6E15F3F0" w14:textId="5B3C42BC" w:rsidR="00432475" w:rsidRPr="006A06E0" w:rsidRDefault="00432475" w:rsidP="006A06E0">
      <w:pPr>
        <w:spacing w:line="276" w:lineRule="auto"/>
        <w:rPr>
          <w:rFonts w:cstheme="minorHAnsi"/>
        </w:rPr>
      </w:pPr>
    </w:p>
    <w:p w14:paraId="31D90C93" w14:textId="6EC43AEB" w:rsidR="00432475" w:rsidRPr="006A06E0" w:rsidRDefault="00432475" w:rsidP="006A06E0">
      <w:pPr>
        <w:spacing w:line="276" w:lineRule="auto"/>
        <w:rPr>
          <w:rFonts w:cstheme="minorHAnsi"/>
        </w:rPr>
      </w:pPr>
    </w:p>
    <w:p w14:paraId="79152934" w14:textId="3BDA9605" w:rsidR="00432475" w:rsidRPr="006A06E0" w:rsidRDefault="00432475" w:rsidP="006A06E0">
      <w:pPr>
        <w:spacing w:line="276" w:lineRule="auto"/>
        <w:rPr>
          <w:rFonts w:cstheme="minorHAnsi"/>
        </w:rPr>
      </w:pPr>
    </w:p>
    <w:p w14:paraId="4BBA0778" w14:textId="3ABD75A3" w:rsidR="00432475" w:rsidRPr="006A06E0" w:rsidRDefault="00432475" w:rsidP="006A06E0">
      <w:pPr>
        <w:spacing w:line="276" w:lineRule="auto"/>
        <w:rPr>
          <w:rFonts w:cstheme="minorHAnsi"/>
        </w:rPr>
      </w:pPr>
    </w:p>
    <w:p w14:paraId="7EFF101A" w14:textId="77777777" w:rsidR="002D05FA" w:rsidRPr="006A06E0" w:rsidRDefault="002D05FA" w:rsidP="006A06E0">
      <w:pPr>
        <w:spacing w:line="276" w:lineRule="auto"/>
        <w:rPr>
          <w:rFonts w:cstheme="minorHAnsi"/>
        </w:rPr>
      </w:pPr>
    </w:p>
    <w:sectPr w:rsidR="002D05FA" w:rsidRPr="006A06E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CEEF" w14:textId="77777777" w:rsidR="00CD40B6" w:rsidRDefault="00CD40B6" w:rsidP="00031F00">
      <w:pPr>
        <w:spacing w:before="0" w:after="0"/>
      </w:pPr>
      <w:r>
        <w:separator/>
      </w:r>
    </w:p>
  </w:endnote>
  <w:endnote w:type="continuationSeparator" w:id="0">
    <w:p w14:paraId="6CF2A620" w14:textId="77777777" w:rsidR="00CD40B6" w:rsidRDefault="00CD40B6" w:rsidP="00031F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87333"/>
      <w:docPartObj>
        <w:docPartGallery w:val="Page Numbers (Bottom of Page)"/>
        <w:docPartUnique/>
      </w:docPartObj>
    </w:sdtPr>
    <w:sdtContent>
      <w:p w14:paraId="0BBE407B" w14:textId="0081E26B" w:rsidR="00031F00" w:rsidRDefault="00031F00">
        <w:pPr>
          <w:pStyle w:val="AltBilgi"/>
          <w:jc w:val="right"/>
        </w:pPr>
        <w:r>
          <w:fldChar w:fldCharType="begin"/>
        </w:r>
        <w:r>
          <w:instrText>PAGE   \* MERGEFORMAT</w:instrText>
        </w:r>
        <w:r>
          <w:fldChar w:fldCharType="separate"/>
        </w:r>
        <w:r>
          <w:t>2</w:t>
        </w:r>
        <w:r>
          <w:fldChar w:fldCharType="end"/>
        </w:r>
      </w:p>
    </w:sdtContent>
  </w:sdt>
  <w:p w14:paraId="25C881A7" w14:textId="77777777" w:rsidR="00031F00" w:rsidRDefault="00031F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FE52" w14:textId="77777777" w:rsidR="00CD40B6" w:rsidRDefault="00CD40B6" w:rsidP="00031F00">
      <w:pPr>
        <w:spacing w:before="0" w:after="0"/>
      </w:pPr>
      <w:r>
        <w:separator/>
      </w:r>
    </w:p>
  </w:footnote>
  <w:footnote w:type="continuationSeparator" w:id="0">
    <w:p w14:paraId="5A345B9D" w14:textId="77777777" w:rsidR="00CD40B6" w:rsidRDefault="00CD40B6" w:rsidP="00031F0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D33AB"/>
    <w:multiLevelType w:val="hybridMultilevel"/>
    <w:tmpl w:val="18B89246"/>
    <w:lvl w:ilvl="0" w:tplc="041F0005">
      <w:start w:val="1"/>
      <w:numFmt w:val="bullet"/>
      <w:lvlText w:val=""/>
      <w:lvlJc w:val="left"/>
      <w:pPr>
        <w:ind w:left="360" w:hanging="360"/>
      </w:pPr>
      <w:rPr>
        <w:rFonts w:ascii="Wingdings" w:hAnsi="Wingdings" w:hint="default"/>
      </w:rPr>
    </w:lvl>
    <w:lvl w:ilvl="1" w:tplc="DE68D6C0">
      <w:numFmt w:val="bullet"/>
      <w:lvlText w:val="•"/>
      <w:lvlJc w:val="left"/>
      <w:pPr>
        <w:ind w:left="1080" w:hanging="360"/>
      </w:pPr>
      <w:rPr>
        <w:rFonts w:ascii="Calibri" w:eastAsia="Times New Roman" w:hAnsi="Calibri" w:hint="default"/>
      </w:rPr>
    </w:lvl>
    <w:lvl w:ilvl="2" w:tplc="1D048538">
      <w:start w:val="1"/>
      <w:numFmt w:val="lowerLetter"/>
      <w:lvlText w:val="%3)"/>
      <w:lvlJc w:val="left"/>
      <w:pPr>
        <w:ind w:left="1980" w:hanging="360"/>
      </w:pPr>
      <w:rPr>
        <w:rFonts w:cs="Times New Roman" w:hint="default"/>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 w15:restartNumberingAfterBreak="0">
    <w:nsid w:val="369A6ED1"/>
    <w:multiLevelType w:val="hybridMultilevel"/>
    <w:tmpl w:val="414EBA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954C7B"/>
    <w:multiLevelType w:val="hybridMultilevel"/>
    <w:tmpl w:val="8A822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2C78B6"/>
    <w:multiLevelType w:val="hybridMultilevel"/>
    <w:tmpl w:val="AD2CD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0398370">
    <w:abstractNumId w:val="4"/>
  </w:num>
  <w:num w:numId="2" w16cid:durableId="17291830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3417054">
    <w:abstractNumId w:val="2"/>
  </w:num>
  <w:num w:numId="4" w16cid:durableId="1466044402">
    <w:abstractNumId w:val="1"/>
  </w:num>
  <w:num w:numId="5" w16cid:durableId="2024280115">
    <w:abstractNumId w:val="0"/>
  </w:num>
  <w:num w:numId="6" w16cid:durableId="1428043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23"/>
    <w:rsid w:val="00031F00"/>
    <w:rsid w:val="00046A79"/>
    <w:rsid w:val="000C35D5"/>
    <w:rsid w:val="001877A5"/>
    <w:rsid w:val="00194864"/>
    <w:rsid w:val="00196623"/>
    <w:rsid w:val="00246FD3"/>
    <w:rsid w:val="00253794"/>
    <w:rsid w:val="002A2825"/>
    <w:rsid w:val="002D05FA"/>
    <w:rsid w:val="002F2DFB"/>
    <w:rsid w:val="003324AE"/>
    <w:rsid w:val="00371F59"/>
    <w:rsid w:val="00374DBA"/>
    <w:rsid w:val="003E2E82"/>
    <w:rsid w:val="00432475"/>
    <w:rsid w:val="0047787D"/>
    <w:rsid w:val="004C3544"/>
    <w:rsid w:val="004C5CEA"/>
    <w:rsid w:val="004D0503"/>
    <w:rsid w:val="00522218"/>
    <w:rsid w:val="00556B81"/>
    <w:rsid w:val="00580AE7"/>
    <w:rsid w:val="00632C8C"/>
    <w:rsid w:val="006A06E0"/>
    <w:rsid w:val="0073424B"/>
    <w:rsid w:val="007852B7"/>
    <w:rsid w:val="007861D7"/>
    <w:rsid w:val="00796086"/>
    <w:rsid w:val="007A6917"/>
    <w:rsid w:val="007B674D"/>
    <w:rsid w:val="008165CF"/>
    <w:rsid w:val="00837B2F"/>
    <w:rsid w:val="00940E90"/>
    <w:rsid w:val="009D5BE7"/>
    <w:rsid w:val="009E0F09"/>
    <w:rsid w:val="00AB04A7"/>
    <w:rsid w:val="00AD3BF5"/>
    <w:rsid w:val="00B5434E"/>
    <w:rsid w:val="00B87A0E"/>
    <w:rsid w:val="00C75CF4"/>
    <w:rsid w:val="00C85E6F"/>
    <w:rsid w:val="00CD40B6"/>
    <w:rsid w:val="00CE445E"/>
    <w:rsid w:val="00D36E6C"/>
    <w:rsid w:val="00DD2719"/>
    <w:rsid w:val="00E96469"/>
    <w:rsid w:val="00FB31FD"/>
    <w:rsid w:val="00FF4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0165"/>
  <w15:chartTrackingRefBased/>
  <w15:docId w15:val="{152503B2-7814-4D51-A2F2-FF2768D3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7D"/>
    <w:pPr>
      <w:spacing w:before="120" w:after="120" w:line="240" w:lineRule="auto"/>
      <w:jc w:val="both"/>
    </w:pPr>
    <w:rPr>
      <w:rFonts w:eastAsiaTheme="minorEastAsia"/>
    </w:rPr>
  </w:style>
  <w:style w:type="paragraph" w:styleId="Balk1">
    <w:name w:val="heading 1"/>
    <w:basedOn w:val="KonuBal"/>
    <w:next w:val="Normal"/>
    <w:link w:val="Balk1Char"/>
    <w:uiPriority w:val="9"/>
    <w:qFormat/>
    <w:rsid w:val="0047787D"/>
    <w:pPr>
      <w:pBdr>
        <w:top w:val="single" w:sz="12" w:space="10" w:color="ED7D31" w:themeColor="accent2"/>
        <w:bottom w:val="single" w:sz="24" w:space="15" w:color="833C0B" w:themeColor="accent2" w:themeShade="80"/>
      </w:pBdr>
      <w:spacing w:before="120" w:after="120"/>
      <w:contextualSpacing w:val="0"/>
      <w:jc w:val="center"/>
      <w:outlineLvl w:val="0"/>
    </w:pPr>
    <w:rPr>
      <w:i/>
      <w:iCs/>
      <w:color w:val="833C0B" w:themeColor="accent2" w:themeShade="80"/>
      <w:spacing w:val="0"/>
      <w:kern w:val="0"/>
      <w:sz w:val="28"/>
      <w:szCs w:val="60"/>
      <w:lang w:eastAsia="tr-TR"/>
    </w:rPr>
  </w:style>
  <w:style w:type="paragraph" w:styleId="Balk2">
    <w:name w:val="heading 2"/>
    <w:basedOn w:val="Normal"/>
    <w:next w:val="Normal"/>
    <w:link w:val="Balk2Char"/>
    <w:uiPriority w:val="9"/>
    <w:semiHidden/>
    <w:unhideWhenUsed/>
    <w:qFormat/>
    <w:rsid w:val="00C75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787D"/>
    <w:rPr>
      <w:rFonts w:asciiTheme="majorHAnsi" w:eastAsiaTheme="majorEastAsia" w:hAnsiTheme="majorHAnsi" w:cstheme="majorBidi"/>
      <w:i/>
      <w:iCs/>
      <w:color w:val="833C0B" w:themeColor="accent2" w:themeShade="80"/>
      <w:sz w:val="28"/>
      <w:szCs w:val="60"/>
      <w:lang w:eastAsia="tr-TR"/>
    </w:rPr>
  </w:style>
  <w:style w:type="table" w:styleId="TabloKlavuzu">
    <w:name w:val="Table Grid"/>
    <w:basedOn w:val="NormalTablo"/>
    <w:uiPriority w:val="39"/>
    <w:rsid w:val="0047787D"/>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7787D"/>
    <w:pPr>
      <w:ind w:left="720"/>
      <w:contextualSpacing/>
    </w:pPr>
  </w:style>
  <w:style w:type="character" w:styleId="Kpr">
    <w:name w:val="Hyperlink"/>
    <w:basedOn w:val="VarsaylanParagrafYazTipi"/>
    <w:uiPriority w:val="99"/>
    <w:unhideWhenUsed/>
    <w:rsid w:val="0047787D"/>
    <w:rPr>
      <w:color w:val="0563C1" w:themeColor="hyperlink"/>
      <w:u w:val="single"/>
    </w:rPr>
  </w:style>
  <w:style w:type="paragraph" w:styleId="KonuBal">
    <w:name w:val="Title"/>
    <w:basedOn w:val="Normal"/>
    <w:next w:val="Normal"/>
    <w:link w:val="KonuBalChar"/>
    <w:uiPriority w:val="10"/>
    <w:qFormat/>
    <w:rsid w:val="0047787D"/>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787D"/>
    <w:rPr>
      <w:rFonts w:asciiTheme="majorHAnsi" w:eastAsiaTheme="majorEastAsia" w:hAnsiTheme="majorHAnsi" w:cstheme="majorBidi"/>
      <w:spacing w:val="-10"/>
      <w:kern w:val="28"/>
      <w:sz w:val="56"/>
      <w:szCs w:val="56"/>
    </w:rPr>
  </w:style>
  <w:style w:type="table" w:styleId="KlavuzTablo5Koyu-Vurgu6">
    <w:name w:val="Grid Table 5 Dark Accent 6"/>
    <w:basedOn w:val="NormalTablo"/>
    <w:uiPriority w:val="50"/>
    <w:rsid w:val="00031F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stBilgi">
    <w:name w:val="header"/>
    <w:basedOn w:val="Normal"/>
    <w:link w:val="stBilgiChar"/>
    <w:uiPriority w:val="99"/>
    <w:unhideWhenUsed/>
    <w:rsid w:val="00031F00"/>
    <w:pPr>
      <w:tabs>
        <w:tab w:val="center" w:pos="4536"/>
        <w:tab w:val="right" w:pos="9072"/>
      </w:tabs>
      <w:spacing w:before="0" w:after="0"/>
    </w:pPr>
  </w:style>
  <w:style w:type="character" w:customStyle="1" w:styleId="stBilgiChar">
    <w:name w:val="Üst Bilgi Char"/>
    <w:basedOn w:val="VarsaylanParagrafYazTipi"/>
    <w:link w:val="stBilgi"/>
    <w:uiPriority w:val="99"/>
    <w:rsid w:val="00031F00"/>
    <w:rPr>
      <w:rFonts w:eastAsiaTheme="minorEastAsia"/>
    </w:rPr>
  </w:style>
  <w:style w:type="paragraph" w:styleId="AltBilgi">
    <w:name w:val="footer"/>
    <w:basedOn w:val="Normal"/>
    <w:link w:val="AltBilgiChar"/>
    <w:uiPriority w:val="99"/>
    <w:unhideWhenUsed/>
    <w:rsid w:val="00031F00"/>
    <w:pPr>
      <w:tabs>
        <w:tab w:val="center" w:pos="4536"/>
        <w:tab w:val="right" w:pos="9072"/>
      </w:tabs>
      <w:spacing w:before="0" w:after="0"/>
    </w:pPr>
  </w:style>
  <w:style w:type="character" w:customStyle="1" w:styleId="AltBilgiChar">
    <w:name w:val="Alt Bilgi Char"/>
    <w:basedOn w:val="VarsaylanParagrafYazTipi"/>
    <w:link w:val="AltBilgi"/>
    <w:uiPriority w:val="99"/>
    <w:rsid w:val="00031F00"/>
    <w:rPr>
      <w:rFonts w:eastAsiaTheme="minorEastAsia"/>
    </w:rPr>
  </w:style>
  <w:style w:type="character" w:customStyle="1" w:styleId="Balk2Char">
    <w:name w:val="Başlık 2 Char"/>
    <w:basedOn w:val="VarsaylanParagrafYazTipi"/>
    <w:link w:val="Balk2"/>
    <w:uiPriority w:val="9"/>
    <w:semiHidden/>
    <w:rsid w:val="00C75CF4"/>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837B2F"/>
    <w:rPr>
      <w:color w:val="605E5C"/>
      <w:shd w:val="clear" w:color="auto" w:fill="E1DFDD"/>
    </w:rPr>
  </w:style>
  <w:style w:type="paragraph" w:styleId="NormalWeb">
    <w:name w:val="Normal (Web)"/>
    <w:basedOn w:val="Normal"/>
    <w:uiPriority w:val="99"/>
    <w:unhideWhenUsed/>
    <w:rsid w:val="00DD2719"/>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332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99816">
      <w:bodyDiv w:val="1"/>
      <w:marLeft w:val="0"/>
      <w:marRight w:val="0"/>
      <w:marTop w:val="0"/>
      <w:marBottom w:val="0"/>
      <w:divBdr>
        <w:top w:val="none" w:sz="0" w:space="0" w:color="auto"/>
        <w:left w:val="none" w:sz="0" w:space="0" w:color="auto"/>
        <w:bottom w:val="none" w:sz="0" w:space="0" w:color="auto"/>
        <w:right w:val="none" w:sz="0" w:space="0" w:color="auto"/>
      </w:divBdr>
    </w:div>
    <w:div w:id="12444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https://yandex.com.tr/support/browser-classic/personal-data-protection/cookies.x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outcookies.org" TargetMode="External"/><Relationship Id="rId12" Type="http://schemas.openxmlformats.org/officeDocument/2006/relationships/hyperlink" Target="https://support.mozilla.org/tr/kb/cerezleri-silme-web-sitelerinin-bilgilerini-kaldir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tr-tr/help/17442/windows-internet-explorer-delete-manage-cookies" TargetMode="External"/><Relationship Id="rId5" Type="http://schemas.openxmlformats.org/officeDocument/2006/relationships/footnotes" Target="footnotes.xml"/><Relationship Id="rId15" Type="http://schemas.openxmlformats.org/officeDocument/2006/relationships/hyperlink" Target="http://www.resmigazete.gov.tr/eskiler/2018/03/20180310-6.htm" TargetMode="External"/><Relationship Id="rId10" Type="http://schemas.openxmlformats.org/officeDocument/2006/relationships/hyperlink" Target="https://support.google.com/chrome/answer/95647?co=GENIE.Platform%3DDesktop&amp;hl=tr" TargetMode="External"/><Relationship Id="rId4" Type="http://schemas.openxmlformats.org/officeDocument/2006/relationships/webSettings" Target="webSettings.xml"/><Relationship Id="rId9" Type="http://schemas.openxmlformats.org/officeDocument/2006/relationships/hyperlink" Target="http://www.galleriatr.com" TargetMode="External"/><Relationship Id="rId14" Type="http://schemas.openxmlformats.org/officeDocument/2006/relationships/hyperlink" Target="https://support.apple.com/tr-tr/guide/safari/sfri11471/ma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7827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Hamit Zor</dc:creator>
  <cp:keywords/>
  <dc:description/>
  <cp:lastModifiedBy>Hamit zor</cp:lastModifiedBy>
  <cp:revision>2</cp:revision>
  <dcterms:created xsi:type="dcterms:W3CDTF">2025-01-14T08:00:00Z</dcterms:created>
  <dcterms:modified xsi:type="dcterms:W3CDTF">2025-01-14T08:00:00Z</dcterms:modified>
</cp:coreProperties>
</file>